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FA0" w:rsidRPr="0004146E" w:rsidRDefault="006C6FA0" w:rsidP="006C6FA0">
      <w:pPr>
        <w:spacing w:line="276" w:lineRule="auto"/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 xml:space="preserve">Аннотация к рабочей программе </w:t>
      </w:r>
    </w:p>
    <w:p w:rsidR="00B8043A" w:rsidRDefault="00B8043A" w:rsidP="00B8043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УЧЕБНАЯ ПРАКТИКА</w:t>
      </w:r>
    </w:p>
    <w:p w:rsidR="00B8043A" w:rsidRPr="009D4120" w:rsidRDefault="00B8043A" w:rsidP="00B8043A">
      <w:pPr>
        <w:ind w:firstLine="40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Pr="00465043">
        <w:rPr>
          <w:b/>
          <w:sz w:val="26"/>
          <w:szCs w:val="26"/>
        </w:rPr>
        <w:t xml:space="preserve">о получению первичных </w:t>
      </w:r>
      <w:r>
        <w:rPr>
          <w:b/>
          <w:sz w:val="26"/>
          <w:szCs w:val="26"/>
        </w:rPr>
        <w:t>п</w:t>
      </w:r>
      <w:r w:rsidRPr="00465043">
        <w:rPr>
          <w:b/>
          <w:sz w:val="26"/>
          <w:szCs w:val="26"/>
        </w:rPr>
        <w:t>рофессиональн</w:t>
      </w:r>
      <w:r>
        <w:rPr>
          <w:b/>
          <w:sz w:val="26"/>
          <w:szCs w:val="26"/>
        </w:rPr>
        <w:t xml:space="preserve">ых умений и </w:t>
      </w:r>
      <w:proofErr w:type="gramStart"/>
      <w:r>
        <w:rPr>
          <w:b/>
          <w:sz w:val="26"/>
          <w:szCs w:val="26"/>
        </w:rPr>
        <w:t>навыков</w:t>
      </w:r>
      <w:proofErr w:type="gramEnd"/>
      <w:r>
        <w:rPr>
          <w:b/>
          <w:sz w:val="26"/>
          <w:szCs w:val="26"/>
        </w:rPr>
        <w:t xml:space="preserve"> в том числе </w:t>
      </w:r>
      <w:r w:rsidRPr="00465043">
        <w:rPr>
          <w:b/>
          <w:sz w:val="26"/>
          <w:szCs w:val="26"/>
        </w:rPr>
        <w:t>первичных умений и навыков научно-исследовате</w:t>
      </w:r>
      <w:r>
        <w:rPr>
          <w:b/>
          <w:sz w:val="26"/>
          <w:szCs w:val="26"/>
        </w:rPr>
        <w:t>л</w:t>
      </w:r>
      <w:r w:rsidRPr="00465043">
        <w:rPr>
          <w:b/>
          <w:sz w:val="26"/>
          <w:szCs w:val="26"/>
        </w:rPr>
        <w:t xml:space="preserve">ьской </w:t>
      </w:r>
      <w:r>
        <w:rPr>
          <w:b/>
          <w:sz w:val="26"/>
          <w:szCs w:val="26"/>
        </w:rPr>
        <w:t>д</w:t>
      </w:r>
      <w:r w:rsidRPr="00465043">
        <w:rPr>
          <w:b/>
          <w:sz w:val="26"/>
          <w:szCs w:val="26"/>
        </w:rPr>
        <w:t>еятельности</w:t>
      </w:r>
    </w:p>
    <w:p w:rsidR="00B8043A" w:rsidRDefault="00B8043A" w:rsidP="00B8043A">
      <w:pPr>
        <w:jc w:val="center"/>
        <w:rPr>
          <w:b/>
          <w:bCs/>
          <w:sz w:val="28"/>
          <w:szCs w:val="28"/>
        </w:rPr>
      </w:pPr>
    </w:p>
    <w:p w:rsidR="007F3AFB" w:rsidRPr="0002553C" w:rsidRDefault="006C6FA0" w:rsidP="007F3AFB">
      <w:pPr>
        <w:ind w:right="-2"/>
        <w:jc w:val="center"/>
        <w:rPr>
          <w:b/>
          <w:sz w:val="28"/>
          <w:szCs w:val="28"/>
        </w:rPr>
      </w:pPr>
      <w:r>
        <w:rPr>
          <w:bCs/>
          <w:szCs w:val="28"/>
        </w:rPr>
        <w:t xml:space="preserve">Направление подготовки </w:t>
      </w:r>
      <w:r w:rsidR="007F3AFB" w:rsidRPr="0002553C">
        <w:rPr>
          <w:b/>
          <w:sz w:val="28"/>
          <w:szCs w:val="28"/>
        </w:rPr>
        <w:t xml:space="preserve">54.03.01 </w:t>
      </w:r>
      <w:r w:rsidR="007F3AFB">
        <w:rPr>
          <w:b/>
          <w:sz w:val="28"/>
          <w:szCs w:val="28"/>
        </w:rPr>
        <w:t>«</w:t>
      </w:r>
      <w:r w:rsidR="007F3AFB" w:rsidRPr="0002553C">
        <w:rPr>
          <w:b/>
          <w:sz w:val="28"/>
          <w:szCs w:val="28"/>
        </w:rPr>
        <w:t>Дизайн</w:t>
      </w:r>
      <w:r w:rsidR="007F3AFB">
        <w:rPr>
          <w:b/>
          <w:sz w:val="28"/>
          <w:szCs w:val="28"/>
        </w:rPr>
        <w:t>»</w:t>
      </w:r>
    </w:p>
    <w:p w:rsidR="006C6FA0" w:rsidRDefault="006C6FA0" w:rsidP="006C6FA0">
      <w:pPr>
        <w:spacing w:line="276" w:lineRule="auto"/>
        <w:jc w:val="center"/>
        <w:rPr>
          <w:szCs w:val="28"/>
        </w:rPr>
      </w:pPr>
    </w:p>
    <w:p w:rsidR="007F3AFB" w:rsidRDefault="006C6FA0" w:rsidP="007F3AFB">
      <w:pPr>
        <w:jc w:val="center"/>
        <w:rPr>
          <w:b/>
          <w:sz w:val="28"/>
          <w:szCs w:val="28"/>
        </w:rPr>
      </w:pPr>
      <w:r>
        <w:rPr>
          <w:szCs w:val="28"/>
        </w:rPr>
        <w:t xml:space="preserve">Направленность (профиль) – </w:t>
      </w:r>
      <w:r w:rsidR="007F3AFB">
        <w:rPr>
          <w:b/>
          <w:sz w:val="28"/>
          <w:szCs w:val="28"/>
        </w:rPr>
        <w:t>Графический дизайн</w:t>
      </w:r>
    </w:p>
    <w:p w:rsidR="006C6FA0" w:rsidRDefault="006C6FA0" w:rsidP="006C6FA0">
      <w:pPr>
        <w:spacing w:line="276" w:lineRule="auto"/>
        <w:jc w:val="center"/>
        <w:rPr>
          <w:szCs w:val="28"/>
        </w:rPr>
      </w:pPr>
    </w:p>
    <w:p w:rsidR="006C6FA0" w:rsidRDefault="006C6FA0" w:rsidP="006C6FA0">
      <w:pPr>
        <w:jc w:val="center"/>
        <w:rPr>
          <w:b/>
          <w:szCs w:val="28"/>
        </w:rPr>
      </w:pPr>
      <w:r>
        <w:rPr>
          <w:szCs w:val="28"/>
        </w:rPr>
        <w:t xml:space="preserve">Квалификация выпускника – </w:t>
      </w:r>
      <w:r>
        <w:rPr>
          <w:b/>
          <w:szCs w:val="28"/>
        </w:rPr>
        <w:t>бакалавр</w:t>
      </w:r>
    </w:p>
    <w:p w:rsidR="006C6FA0" w:rsidRDefault="006C6FA0" w:rsidP="00F854A2">
      <w:pPr>
        <w:spacing w:line="276" w:lineRule="auto"/>
        <w:rPr>
          <w:sz w:val="22"/>
        </w:rPr>
      </w:pPr>
    </w:p>
    <w:p w:rsidR="003737D1" w:rsidRDefault="006C6FA0" w:rsidP="00B8043A">
      <w:pPr>
        <w:spacing w:line="269" w:lineRule="auto"/>
        <w:ind w:left="426" w:firstLine="283"/>
        <w:jc w:val="both"/>
        <w:rPr>
          <w:b/>
          <w:szCs w:val="28"/>
        </w:rPr>
      </w:pPr>
      <w:r>
        <w:rPr>
          <w:b/>
          <w:szCs w:val="28"/>
        </w:rPr>
        <w:t xml:space="preserve">Цель </w:t>
      </w:r>
      <w:r w:rsidR="00C621E5">
        <w:rPr>
          <w:b/>
          <w:szCs w:val="28"/>
        </w:rPr>
        <w:t>практики</w:t>
      </w:r>
    </w:p>
    <w:p w:rsidR="00B8043A" w:rsidRPr="009D4120" w:rsidRDefault="006C6FA0" w:rsidP="00B8043A">
      <w:pPr>
        <w:spacing w:line="269" w:lineRule="auto"/>
        <w:ind w:left="426" w:firstLine="283"/>
        <w:jc w:val="both"/>
        <w:rPr>
          <w:color w:val="000000"/>
          <w:spacing w:val="6"/>
        </w:rPr>
      </w:pPr>
      <w:r>
        <w:rPr>
          <w:b/>
          <w:szCs w:val="28"/>
        </w:rPr>
        <w:t xml:space="preserve"> </w:t>
      </w:r>
      <w:r w:rsidR="00B8043A" w:rsidRPr="009D4120">
        <w:rPr>
          <w:color w:val="000000"/>
          <w:spacing w:val="6"/>
        </w:rPr>
        <w:t>В результате прохождения учебной практики студент должен получить навыки коллективной работы, сбора и обработки изобразительных материалов, навыки творческой работы на пленэре; выработать умения организовать самостоятельный профессиональный творческий процесс, принимать организационные решения в стандартных ситуациях и нести за них ответственность.</w:t>
      </w:r>
    </w:p>
    <w:p w:rsidR="00B8043A" w:rsidRPr="009D4120" w:rsidRDefault="00B8043A" w:rsidP="00B8043A">
      <w:pPr>
        <w:spacing w:line="269" w:lineRule="auto"/>
        <w:ind w:left="426" w:firstLine="283"/>
        <w:jc w:val="both"/>
        <w:rPr>
          <w:color w:val="000000"/>
          <w:spacing w:val="6"/>
        </w:rPr>
      </w:pPr>
      <w:r w:rsidRPr="009D4120">
        <w:rPr>
          <w:color w:val="000000"/>
          <w:spacing w:val="6"/>
        </w:rPr>
        <w:t>Учебная практика может проходить в учебном заведении, в музее (музейная или рисовальная) и в виде пленэра на открытом воздухе.</w:t>
      </w:r>
    </w:p>
    <w:p w:rsidR="00B8043A" w:rsidRPr="009D4120" w:rsidRDefault="00B8043A" w:rsidP="00B8043A">
      <w:pPr>
        <w:spacing w:line="269" w:lineRule="auto"/>
        <w:ind w:left="426" w:firstLine="283"/>
        <w:jc w:val="both"/>
        <w:rPr>
          <w:color w:val="000000"/>
          <w:spacing w:val="6"/>
        </w:rPr>
      </w:pPr>
      <w:r w:rsidRPr="009D4120">
        <w:rPr>
          <w:color w:val="000000"/>
          <w:spacing w:val="6"/>
        </w:rPr>
        <w:t>Учебная практика в виде пленера является логическим продолжением занятий по рисунку и живописи и ставит целью повышение изобразительной культуры посредством совершенствования умений и навыков в свободном владении различными видами графики.</w:t>
      </w:r>
    </w:p>
    <w:p w:rsidR="00B8043A" w:rsidRPr="009D4120" w:rsidRDefault="00B8043A" w:rsidP="00B8043A">
      <w:pPr>
        <w:spacing w:line="269" w:lineRule="auto"/>
        <w:ind w:left="426" w:firstLine="283"/>
        <w:jc w:val="both"/>
        <w:rPr>
          <w:color w:val="000000"/>
          <w:spacing w:val="6"/>
        </w:rPr>
      </w:pPr>
      <w:r w:rsidRPr="009D4120">
        <w:rPr>
          <w:color w:val="000000"/>
          <w:spacing w:val="6"/>
        </w:rPr>
        <w:t>Учебная практика на базе музеев предусматривает знакомство с экспозициями музеев и выставок (желательно с дизайнерским уклоном). Данный вид практики способствует художественному осмыслению произведений искусства и логический анализ их содержания.</w:t>
      </w:r>
    </w:p>
    <w:p w:rsidR="00B8043A" w:rsidRDefault="00B8043A" w:rsidP="00B8043A">
      <w:pPr>
        <w:spacing w:line="269" w:lineRule="auto"/>
        <w:ind w:left="426" w:firstLine="283"/>
        <w:rPr>
          <w:color w:val="000000"/>
          <w:spacing w:val="6"/>
        </w:rPr>
      </w:pPr>
      <w:r w:rsidRPr="009D4120">
        <w:rPr>
          <w:color w:val="000000"/>
          <w:spacing w:val="6"/>
        </w:rPr>
        <w:t>Работа на пленере во время прохождения учебной практики может сочетаться с посещением музеев и выставок.</w:t>
      </w:r>
    </w:p>
    <w:p w:rsidR="007A26D0" w:rsidRPr="00DF6FC0" w:rsidRDefault="007A26D0" w:rsidP="00B8043A">
      <w:pPr>
        <w:spacing w:line="269" w:lineRule="auto"/>
        <w:ind w:left="426" w:firstLine="283"/>
        <w:jc w:val="both"/>
        <w:rPr>
          <w:sz w:val="28"/>
          <w:szCs w:val="28"/>
        </w:rPr>
      </w:pPr>
    </w:p>
    <w:p w:rsidR="006C6FA0" w:rsidRDefault="006C6FA0" w:rsidP="007A26D0">
      <w:pPr>
        <w:pStyle w:val="0-DIV-12"/>
        <w:ind w:firstLine="567"/>
        <w:rPr>
          <w:bCs/>
          <w:szCs w:val="28"/>
        </w:rPr>
      </w:pPr>
      <w:r>
        <w:rPr>
          <w:b/>
          <w:szCs w:val="28"/>
        </w:rPr>
        <w:t xml:space="preserve">Основные задачи </w:t>
      </w:r>
      <w:r w:rsidR="00D74FC7">
        <w:rPr>
          <w:b/>
          <w:szCs w:val="28"/>
        </w:rPr>
        <w:t>практики</w:t>
      </w:r>
      <w:r>
        <w:rPr>
          <w:bCs/>
          <w:szCs w:val="28"/>
        </w:rPr>
        <w:t>:</w:t>
      </w:r>
    </w:p>
    <w:p w:rsidR="00B8043A" w:rsidRPr="009D4120" w:rsidRDefault="00B8043A" w:rsidP="00B8043A">
      <w:pPr>
        <w:spacing w:line="269" w:lineRule="auto"/>
        <w:ind w:left="426" w:firstLine="283"/>
        <w:jc w:val="both"/>
        <w:rPr>
          <w:spacing w:val="6"/>
        </w:rPr>
      </w:pPr>
      <w:r w:rsidRPr="009D4120">
        <w:rPr>
          <w:spacing w:val="6"/>
        </w:rPr>
        <w:t>- Повысить изобразительную культуру посредством совершенствования умений и навыков в свободном владении различными видами графики.</w:t>
      </w:r>
    </w:p>
    <w:p w:rsidR="00B8043A" w:rsidRPr="009D4120" w:rsidRDefault="00B8043A" w:rsidP="00B8043A">
      <w:pPr>
        <w:spacing w:line="269" w:lineRule="auto"/>
        <w:ind w:left="426" w:firstLine="283"/>
        <w:jc w:val="both"/>
        <w:rPr>
          <w:color w:val="000000"/>
          <w:spacing w:val="6"/>
        </w:rPr>
      </w:pPr>
      <w:r w:rsidRPr="009D4120">
        <w:rPr>
          <w:color w:val="000000"/>
          <w:spacing w:val="6"/>
        </w:rPr>
        <w:t>- Овладеть техникой рисунка, уметь пользоваться ею в практике составления композиций и принципами выбора техники исполнения конкретного рисунка (карандаш, уголь).</w:t>
      </w:r>
    </w:p>
    <w:p w:rsidR="00B8043A" w:rsidRPr="009D4120" w:rsidRDefault="00B8043A" w:rsidP="00B8043A">
      <w:pPr>
        <w:spacing w:line="269" w:lineRule="auto"/>
        <w:ind w:left="426" w:firstLine="283"/>
        <w:jc w:val="both"/>
        <w:rPr>
          <w:color w:val="000000"/>
          <w:spacing w:val="6"/>
        </w:rPr>
      </w:pPr>
      <w:r w:rsidRPr="009D4120">
        <w:rPr>
          <w:color w:val="000000"/>
          <w:spacing w:val="6"/>
        </w:rPr>
        <w:t>- Совершенствовать умения и навыки компоновки, передачи светотональных отношений частей и целого, выявления пространственной зависимости линейной и воздушной перспективы в природной среде.</w:t>
      </w:r>
    </w:p>
    <w:p w:rsidR="00B8043A" w:rsidRPr="009D4120" w:rsidRDefault="00B8043A" w:rsidP="00B8043A">
      <w:pPr>
        <w:spacing w:line="269" w:lineRule="auto"/>
        <w:ind w:left="426" w:firstLine="283"/>
        <w:jc w:val="both"/>
        <w:rPr>
          <w:color w:val="000000"/>
          <w:spacing w:val="6"/>
        </w:rPr>
      </w:pPr>
      <w:r w:rsidRPr="009D4120">
        <w:rPr>
          <w:color w:val="000000"/>
          <w:spacing w:val="6"/>
        </w:rPr>
        <w:t>- Закрепить на практике навыки линейно-конструктивного построения и основы академической живописи.</w:t>
      </w:r>
    </w:p>
    <w:p w:rsidR="00B8043A" w:rsidRPr="009D4120" w:rsidRDefault="00B8043A" w:rsidP="00B8043A">
      <w:pPr>
        <w:spacing w:line="269" w:lineRule="auto"/>
        <w:ind w:left="426" w:firstLine="283"/>
        <w:jc w:val="both"/>
        <w:rPr>
          <w:spacing w:val="6"/>
        </w:rPr>
      </w:pPr>
      <w:r w:rsidRPr="009D4120">
        <w:rPr>
          <w:spacing w:val="6"/>
        </w:rPr>
        <w:t>- Развивать композиционное мышление, умения и навыки при пользовании общими правилами и закономерностями композиционных решений в рисунке.</w:t>
      </w:r>
    </w:p>
    <w:p w:rsidR="00B8043A" w:rsidRPr="009D4120" w:rsidRDefault="00B8043A" w:rsidP="00B8043A">
      <w:pPr>
        <w:spacing w:line="269" w:lineRule="auto"/>
        <w:ind w:left="426" w:firstLine="283"/>
        <w:jc w:val="both"/>
        <w:rPr>
          <w:spacing w:val="6"/>
        </w:rPr>
      </w:pPr>
      <w:r w:rsidRPr="009D4120">
        <w:rPr>
          <w:spacing w:val="6"/>
        </w:rPr>
        <w:t>- Совершенствовать технику акварельной живописи с учетом передачи цветовых и тональных отношений пространства, формы и характера объекта.</w:t>
      </w:r>
    </w:p>
    <w:p w:rsidR="00B8043A" w:rsidRDefault="00B8043A" w:rsidP="00B8043A">
      <w:pPr>
        <w:spacing w:line="269" w:lineRule="auto"/>
        <w:ind w:left="426" w:firstLine="283"/>
        <w:rPr>
          <w:spacing w:val="6"/>
        </w:rPr>
      </w:pPr>
      <w:r w:rsidRPr="009D4120">
        <w:rPr>
          <w:spacing w:val="6"/>
        </w:rPr>
        <w:lastRenderedPageBreak/>
        <w:t>- Применять на практике умения и навыки при выполнении кратковременных композиционно-поисковых этюдов малых архитектурных форм в природной среде в различных техниках (карандаш, уголь, акварель, пастель, гуашь).</w:t>
      </w:r>
    </w:p>
    <w:p w:rsidR="008E27A7" w:rsidRDefault="008E27A7" w:rsidP="008E27A7">
      <w:pPr>
        <w:spacing w:line="276" w:lineRule="auto"/>
        <w:ind w:left="426" w:firstLine="283"/>
      </w:pPr>
      <w:r w:rsidRPr="007451AC">
        <w:t>Задачи учебной практики соотносятся со следующими видами и задачами профессиональной дея</w:t>
      </w:r>
      <w:r>
        <w:t xml:space="preserve">тельности, определяемыми ФГОС </w:t>
      </w:r>
      <w:proofErr w:type="gramStart"/>
      <w:r>
        <w:t>В</w:t>
      </w:r>
      <w:r w:rsidRPr="007451AC">
        <w:t>О</w:t>
      </w:r>
      <w:proofErr w:type="gramEnd"/>
      <w:r w:rsidRPr="007451AC">
        <w:t xml:space="preserve"> </w:t>
      </w:r>
      <w:proofErr w:type="gramStart"/>
      <w:r w:rsidRPr="007451AC">
        <w:t>по</w:t>
      </w:r>
      <w:proofErr w:type="gramEnd"/>
      <w:r w:rsidRPr="007451AC">
        <w:t xml:space="preserve"> н</w:t>
      </w:r>
      <w:r>
        <w:t>аправлению подготовки «Дизайн»:</w:t>
      </w:r>
    </w:p>
    <w:p w:rsidR="008E27A7" w:rsidRDefault="008E27A7" w:rsidP="008E27A7">
      <w:pPr>
        <w:spacing w:line="276" w:lineRule="auto"/>
        <w:ind w:left="426" w:firstLine="283"/>
      </w:pPr>
      <w:r>
        <w:t>− художественная;</w:t>
      </w:r>
    </w:p>
    <w:p w:rsidR="008E27A7" w:rsidRPr="007451AC" w:rsidRDefault="008E27A7" w:rsidP="008E27A7">
      <w:pPr>
        <w:spacing w:line="276" w:lineRule="auto"/>
        <w:ind w:left="426" w:firstLine="283"/>
      </w:pPr>
      <w:r w:rsidRPr="007451AC">
        <w:t>− проектная.</w:t>
      </w:r>
    </w:p>
    <w:p w:rsidR="007F3AFB" w:rsidRPr="008013C6" w:rsidRDefault="007F3AFB" w:rsidP="007F3AFB">
      <w:pPr>
        <w:spacing w:line="276" w:lineRule="auto"/>
        <w:ind w:left="426" w:firstLine="283"/>
      </w:pPr>
    </w:p>
    <w:p w:rsidR="006C6FA0" w:rsidRDefault="006C6FA0" w:rsidP="006C6FA0">
      <w:pPr>
        <w:pStyle w:val="2"/>
        <w:spacing w:after="0" w:line="276" w:lineRule="auto"/>
        <w:jc w:val="both"/>
        <w:rPr>
          <w:b/>
          <w:szCs w:val="28"/>
        </w:rPr>
      </w:pPr>
      <w:r>
        <w:rPr>
          <w:b/>
          <w:szCs w:val="28"/>
        </w:rPr>
        <w:t>В результате освоения дисциплин студент должен</w:t>
      </w:r>
    </w:p>
    <w:p w:rsidR="007973F7" w:rsidRDefault="006C6FA0" w:rsidP="007973F7">
      <w:pPr>
        <w:pStyle w:val="2"/>
        <w:spacing w:after="0" w:line="276" w:lineRule="auto"/>
        <w:ind w:firstLine="567"/>
        <w:jc w:val="both"/>
        <w:rPr>
          <w:szCs w:val="28"/>
          <w:u w:val="single"/>
        </w:rPr>
      </w:pPr>
      <w:r>
        <w:rPr>
          <w:szCs w:val="28"/>
          <w:u w:val="single"/>
        </w:rPr>
        <w:t>Знать:</w:t>
      </w:r>
    </w:p>
    <w:p w:rsidR="007973F7" w:rsidRPr="007973F7" w:rsidRDefault="007973F7" w:rsidP="007973F7">
      <w:pPr>
        <w:pStyle w:val="2"/>
        <w:spacing w:after="0" w:line="276" w:lineRule="auto"/>
        <w:ind w:firstLine="567"/>
        <w:jc w:val="both"/>
        <w:rPr>
          <w:szCs w:val="28"/>
        </w:rPr>
      </w:pPr>
    </w:p>
    <w:p w:rsidR="00B8043A" w:rsidRDefault="00B8043A" w:rsidP="00B8043A">
      <w:pPr>
        <w:spacing w:line="276" w:lineRule="auto"/>
      </w:pPr>
      <w:r w:rsidRPr="00720DB3">
        <w:t>- понятие образной выразительности, приемы формал</w:t>
      </w:r>
      <w:r>
        <w:t>ьных решений в передаче образа;</w:t>
      </w:r>
    </w:p>
    <w:p w:rsidR="00B8043A" w:rsidRDefault="00B8043A" w:rsidP="00B8043A">
      <w:pPr>
        <w:spacing w:line="276" w:lineRule="auto"/>
      </w:pPr>
      <w:r w:rsidRPr="00720DB3">
        <w:t xml:space="preserve">- графические техники, материалы, инструменты, оборудование, </w:t>
      </w:r>
      <w:r>
        <w:t>необходимое в условиях пленера;</w:t>
      </w:r>
    </w:p>
    <w:p w:rsidR="00B8043A" w:rsidRDefault="00B8043A" w:rsidP="00B8043A">
      <w:pPr>
        <w:spacing w:line="276" w:lineRule="auto"/>
      </w:pPr>
      <w:r w:rsidRPr="00720DB3">
        <w:t>- виды набросков, зарисовок, длительных</w:t>
      </w:r>
      <w:r>
        <w:t xml:space="preserve"> и коротких постановок, этюдов;</w:t>
      </w:r>
    </w:p>
    <w:p w:rsidR="00B8043A" w:rsidRDefault="00B8043A" w:rsidP="00B8043A">
      <w:pPr>
        <w:spacing w:line="276" w:lineRule="auto"/>
      </w:pPr>
      <w:r w:rsidRPr="00720DB3">
        <w:t>- технические приемы работы различными материала</w:t>
      </w:r>
      <w:r>
        <w:t>ми;</w:t>
      </w:r>
    </w:p>
    <w:p w:rsidR="00B8043A" w:rsidRDefault="00B8043A" w:rsidP="00B8043A">
      <w:pPr>
        <w:spacing w:line="276" w:lineRule="auto"/>
      </w:pPr>
      <w:r w:rsidRPr="00720DB3">
        <w:t>- виды и приемы стилизации, необходимые для композицион</w:t>
      </w:r>
      <w:r>
        <w:t>ного решения итогового задания;</w:t>
      </w:r>
    </w:p>
    <w:p w:rsidR="00B8043A" w:rsidRDefault="00B8043A" w:rsidP="00B8043A">
      <w:pPr>
        <w:spacing w:line="276" w:lineRule="auto"/>
      </w:pPr>
      <w:r w:rsidRPr="00720DB3">
        <w:t>- основные достижения мировой культуры и искусства в област</w:t>
      </w:r>
      <w:r>
        <w:t>и пленэрной живописи и рисунка,</w:t>
      </w:r>
    </w:p>
    <w:p w:rsidR="00B8043A" w:rsidRDefault="00B8043A" w:rsidP="00B8043A">
      <w:pPr>
        <w:spacing w:line="276" w:lineRule="auto"/>
      </w:pPr>
      <w:r w:rsidRPr="00720DB3">
        <w:t>- технологические приёмы выполнения проектов, основные принципы композицио</w:t>
      </w:r>
      <w:r>
        <w:t>нного построения;</w:t>
      </w:r>
    </w:p>
    <w:p w:rsidR="007973F7" w:rsidRDefault="007973F7" w:rsidP="007973F7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ind w:left="720"/>
      </w:pPr>
    </w:p>
    <w:p w:rsidR="00365053" w:rsidRPr="007973F7" w:rsidRDefault="006C6FA0" w:rsidP="00365053">
      <w:pPr>
        <w:pStyle w:val="a"/>
        <w:numPr>
          <w:ilvl w:val="0"/>
          <w:numId w:val="0"/>
        </w:numPr>
        <w:tabs>
          <w:tab w:val="left" w:pos="708"/>
        </w:tabs>
        <w:spacing w:line="276" w:lineRule="auto"/>
        <w:ind w:left="709" w:hanging="142"/>
        <w:rPr>
          <w:szCs w:val="28"/>
          <w:u w:val="single"/>
        </w:rPr>
      </w:pPr>
      <w:r>
        <w:rPr>
          <w:szCs w:val="28"/>
          <w:u w:val="single"/>
        </w:rPr>
        <w:t>Уметь:</w:t>
      </w:r>
    </w:p>
    <w:p w:rsidR="00B8043A" w:rsidRDefault="00B8043A" w:rsidP="00B8043A">
      <w:pPr>
        <w:spacing w:line="276" w:lineRule="auto"/>
      </w:pPr>
      <w:r w:rsidRPr="00720DB3">
        <w:t xml:space="preserve">- анализировать и применять творческое и культурное наследие в </w:t>
      </w:r>
      <w:r>
        <w:t>качестве источника вдохновения;</w:t>
      </w:r>
    </w:p>
    <w:p w:rsidR="00B8043A" w:rsidRDefault="00B8043A" w:rsidP="00B8043A">
      <w:pPr>
        <w:spacing w:line="276" w:lineRule="auto"/>
      </w:pPr>
      <w:r w:rsidRPr="00720DB3">
        <w:t>- применять законы перспективы, приёмы, средства композиции, основы ж</w:t>
      </w:r>
      <w:r>
        <w:t>ивописного видения на практике;</w:t>
      </w:r>
    </w:p>
    <w:p w:rsidR="00B8043A" w:rsidRDefault="00B8043A" w:rsidP="00B8043A">
      <w:pPr>
        <w:spacing w:line="276" w:lineRule="auto"/>
      </w:pPr>
      <w:r w:rsidRPr="00720DB3">
        <w:t>- воплощать свои замыслы в конкретн</w:t>
      </w:r>
      <w:r>
        <w:t>ые композиционные решения;</w:t>
      </w:r>
    </w:p>
    <w:p w:rsidR="00B8043A" w:rsidRDefault="00B8043A" w:rsidP="00B8043A">
      <w:pPr>
        <w:spacing w:line="276" w:lineRule="auto"/>
      </w:pPr>
      <w:r w:rsidRPr="00720DB3">
        <w:t xml:space="preserve">- грамотно и творчески выполнять этюды, эскизы и эскизные проекты в </w:t>
      </w:r>
      <w:r>
        <w:t>графическом и цветовом решении;</w:t>
      </w:r>
    </w:p>
    <w:p w:rsidR="00B8043A" w:rsidRDefault="00B8043A" w:rsidP="00B8043A">
      <w:pPr>
        <w:spacing w:line="276" w:lineRule="auto"/>
      </w:pPr>
      <w:r w:rsidRPr="00720DB3">
        <w:t>-</w:t>
      </w:r>
      <w:r>
        <w:t xml:space="preserve"> </w:t>
      </w:r>
      <w:r w:rsidRPr="00720DB3">
        <w:t>применять законы, приёмы, средства композиц</w:t>
      </w:r>
      <w:r>
        <w:t>ии в условиях пленэрной работы;</w:t>
      </w:r>
    </w:p>
    <w:p w:rsidR="00B8043A" w:rsidRDefault="00B8043A" w:rsidP="00B8043A">
      <w:pPr>
        <w:spacing w:line="276" w:lineRule="auto"/>
      </w:pPr>
      <w:r w:rsidRPr="00720DB3">
        <w:t>-</w:t>
      </w:r>
      <w:r>
        <w:t xml:space="preserve"> </w:t>
      </w:r>
      <w:r w:rsidRPr="00720DB3">
        <w:t>воплощать свои замыслы в конкретные композиционные р</w:t>
      </w:r>
      <w:r>
        <w:t>ешения;</w:t>
      </w:r>
    </w:p>
    <w:p w:rsidR="00B8043A" w:rsidRDefault="00B8043A" w:rsidP="00B8043A">
      <w:pPr>
        <w:spacing w:line="276" w:lineRule="auto"/>
      </w:pPr>
      <w:r w:rsidRPr="00720DB3">
        <w:t>-</w:t>
      </w:r>
      <w:r>
        <w:t xml:space="preserve"> </w:t>
      </w:r>
      <w:r w:rsidRPr="00720DB3">
        <w:t xml:space="preserve">применять теоретические знания и практические умения, полученные на </w:t>
      </w:r>
      <w:r>
        <w:t>занятиях по рисунку и живописи;</w:t>
      </w:r>
    </w:p>
    <w:p w:rsidR="00B8043A" w:rsidRDefault="00B8043A" w:rsidP="00B8043A">
      <w:pPr>
        <w:spacing w:line="276" w:lineRule="auto"/>
      </w:pPr>
      <w:r w:rsidRPr="00720DB3">
        <w:t>-</w:t>
      </w:r>
      <w:r>
        <w:t xml:space="preserve"> </w:t>
      </w:r>
      <w:r w:rsidRPr="00720DB3">
        <w:t xml:space="preserve">выполнять графические наброски, зарисовки с </w:t>
      </w:r>
      <w:r>
        <w:t>натуры, по памяти, воображению;</w:t>
      </w:r>
    </w:p>
    <w:p w:rsidR="00B8043A" w:rsidRDefault="00B8043A" w:rsidP="00B8043A">
      <w:pPr>
        <w:spacing w:line="276" w:lineRule="auto"/>
      </w:pPr>
      <w:r w:rsidRPr="00720DB3">
        <w:t>-</w:t>
      </w:r>
      <w:r>
        <w:t xml:space="preserve"> </w:t>
      </w:r>
      <w:r w:rsidRPr="00720DB3">
        <w:t>грамотно и творчески выполнять эскизы и эскизные проекты в графическо</w:t>
      </w:r>
      <w:r>
        <w:t>м и цветовом решении;</w:t>
      </w:r>
    </w:p>
    <w:p w:rsidR="00B8043A" w:rsidRDefault="00B8043A" w:rsidP="00B8043A">
      <w:pPr>
        <w:spacing w:line="276" w:lineRule="auto"/>
      </w:pPr>
      <w:r w:rsidRPr="00720DB3">
        <w:t>-</w:t>
      </w:r>
      <w:r>
        <w:t xml:space="preserve"> </w:t>
      </w:r>
      <w:r w:rsidRPr="00720DB3">
        <w:t>выполнять б</w:t>
      </w:r>
      <w:r>
        <w:t>ыстрые и длительные постановки;</w:t>
      </w:r>
    </w:p>
    <w:p w:rsidR="00B8043A" w:rsidRDefault="00B8043A" w:rsidP="00B8043A">
      <w:pPr>
        <w:spacing w:line="276" w:lineRule="auto"/>
      </w:pPr>
      <w:r w:rsidRPr="00720DB3">
        <w:t>-</w:t>
      </w:r>
      <w:r>
        <w:t xml:space="preserve"> </w:t>
      </w:r>
      <w:r w:rsidRPr="00720DB3">
        <w:t>анализировать натур</w:t>
      </w:r>
      <w:r>
        <w:t>у и определять основные задачи;</w:t>
      </w:r>
    </w:p>
    <w:p w:rsidR="00B8043A" w:rsidRDefault="00B8043A" w:rsidP="00B8043A">
      <w:pPr>
        <w:spacing w:line="276" w:lineRule="auto"/>
      </w:pPr>
      <w:r w:rsidRPr="00720DB3">
        <w:t>-</w:t>
      </w:r>
      <w:r>
        <w:t xml:space="preserve"> </w:t>
      </w:r>
      <w:r w:rsidRPr="00720DB3">
        <w:t xml:space="preserve">анализировать и применять творческое и культурное наследие в </w:t>
      </w:r>
      <w:r>
        <w:t>качестве источника вдохновения;</w:t>
      </w:r>
    </w:p>
    <w:p w:rsidR="007973F7" w:rsidRDefault="007973F7" w:rsidP="007973F7">
      <w:pPr>
        <w:pStyle w:val="a"/>
        <w:numPr>
          <w:ilvl w:val="0"/>
          <w:numId w:val="0"/>
        </w:numPr>
        <w:tabs>
          <w:tab w:val="left" w:pos="708"/>
        </w:tabs>
        <w:ind w:left="360"/>
      </w:pPr>
    </w:p>
    <w:p w:rsidR="006C6FA0" w:rsidRPr="007973F7" w:rsidRDefault="006C6FA0" w:rsidP="007973F7">
      <w:pPr>
        <w:pStyle w:val="2"/>
        <w:spacing w:line="276" w:lineRule="auto"/>
        <w:ind w:firstLine="567"/>
        <w:jc w:val="both"/>
        <w:rPr>
          <w:szCs w:val="28"/>
          <w:u w:val="single"/>
        </w:rPr>
      </w:pPr>
      <w:r>
        <w:rPr>
          <w:szCs w:val="28"/>
          <w:u w:val="single"/>
        </w:rPr>
        <w:t>Владеть:</w:t>
      </w:r>
    </w:p>
    <w:p w:rsidR="00B8043A" w:rsidRDefault="00B8043A" w:rsidP="00B8043A">
      <w:pPr>
        <w:spacing w:line="276" w:lineRule="auto"/>
      </w:pPr>
      <w:r w:rsidRPr="00720DB3">
        <w:lastRenderedPageBreak/>
        <w:t>-</w:t>
      </w:r>
      <w:r>
        <w:t xml:space="preserve"> </w:t>
      </w:r>
      <w:r w:rsidRPr="00720DB3">
        <w:t>навыками работы в условиях пленэра</w:t>
      </w:r>
      <w:r>
        <w:t>;</w:t>
      </w:r>
    </w:p>
    <w:p w:rsidR="00B8043A" w:rsidRDefault="00B8043A" w:rsidP="00B8043A">
      <w:pPr>
        <w:spacing w:line="276" w:lineRule="auto"/>
      </w:pPr>
      <w:r w:rsidRPr="00720DB3">
        <w:t>- навыками воплощения своего замысла в кон</w:t>
      </w:r>
      <w:r>
        <w:t>кретном композиционном решении;</w:t>
      </w:r>
    </w:p>
    <w:p w:rsidR="00B8043A" w:rsidRPr="00720DB3" w:rsidRDefault="00B8043A" w:rsidP="00B8043A">
      <w:pPr>
        <w:spacing w:line="276" w:lineRule="auto"/>
      </w:pPr>
      <w:r w:rsidRPr="00720DB3">
        <w:t>-</w:t>
      </w:r>
      <w:r>
        <w:t xml:space="preserve"> </w:t>
      </w:r>
      <w:r w:rsidRPr="00720DB3">
        <w:t>навыками создания быстрых этюдов и набросков, этюдов на состояние.</w:t>
      </w:r>
    </w:p>
    <w:p w:rsidR="006C6FA0" w:rsidRDefault="006C6FA0" w:rsidP="006C6FA0">
      <w:pPr>
        <w:pStyle w:val="a"/>
        <w:numPr>
          <w:ilvl w:val="0"/>
          <w:numId w:val="0"/>
        </w:numPr>
        <w:spacing w:line="276" w:lineRule="auto"/>
        <w:ind w:left="1429" w:hanging="360"/>
        <w:rPr>
          <w:szCs w:val="28"/>
        </w:rPr>
      </w:pPr>
    </w:p>
    <w:p w:rsidR="006C6FA0" w:rsidRDefault="006C6FA0" w:rsidP="006C6FA0">
      <w:pPr>
        <w:spacing w:line="276" w:lineRule="auto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Содержание </w:t>
      </w:r>
      <w:r w:rsidR="006470EE">
        <w:rPr>
          <w:b/>
          <w:color w:val="000000"/>
          <w:szCs w:val="28"/>
        </w:rPr>
        <w:t>практики</w:t>
      </w:r>
      <w:r>
        <w:rPr>
          <w:b/>
          <w:color w:val="000000"/>
          <w:szCs w:val="28"/>
        </w:rPr>
        <w:t xml:space="preserve"> (разделы, темы):</w:t>
      </w:r>
    </w:p>
    <w:p w:rsidR="00F951DE" w:rsidRPr="00F951DE" w:rsidRDefault="00F951DE" w:rsidP="00F951DE">
      <w:pPr>
        <w:rPr>
          <w:color w:val="000000"/>
          <w:szCs w:val="28"/>
        </w:rPr>
      </w:pPr>
    </w:p>
    <w:p w:rsidR="00B8043A" w:rsidRDefault="00B8043A" w:rsidP="00B8043A">
      <w:pPr>
        <w:spacing w:after="13" w:line="276" w:lineRule="auto"/>
        <w:ind w:left="709" w:right="54" w:firstLine="284"/>
        <w:jc w:val="both"/>
      </w:pPr>
      <w:r w:rsidRPr="00FC4E43">
        <w:t xml:space="preserve">В программе соблюдается последовательность заданий от простых (элементы пейзажа) к </w:t>
      </w:r>
      <w:proofErr w:type="gramStart"/>
      <w:r w:rsidRPr="00FC4E43">
        <w:t>сложным</w:t>
      </w:r>
      <w:proofErr w:type="gramEnd"/>
      <w:r w:rsidRPr="00FC4E43">
        <w:t xml:space="preserve"> (пейзаж с архитектурными мотивами). В течение первой недели студенты выполняют  задания первого модуля – «Рисунок в условиях пленэра». В течение второй недели студенты выполняют задания второго модуля – «Живопись в условиях пленэра», где выполняют этюды по изучению общего цветового состояния пейзажа. Учатся выявлять особенности процесса восприятия натуры и ее изображения, применяя метод</w:t>
      </w:r>
      <w:r>
        <w:t xml:space="preserve"> работы цветовыми отношениями. </w:t>
      </w:r>
    </w:p>
    <w:p w:rsidR="007F0E38" w:rsidRDefault="007F0E38" w:rsidP="00B8043A">
      <w:pPr>
        <w:spacing w:after="13" w:line="276" w:lineRule="auto"/>
        <w:ind w:left="709" w:right="54" w:firstLine="284"/>
        <w:jc w:val="both"/>
      </w:pPr>
    </w:p>
    <w:p w:rsidR="007F0E38" w:rsidRPr="00FC4E43" w:rsidRDefault="007F0E38" w:rsidP="007F0E38">
      <w:pPr>
        <w:spacing w:line="276" w:lineRule="auto"/>
        <w:ind w:left="567" w:firstLine="142"/>
        <w:jc w:val="both"/>
        <w:rPr>
          <w:b/>
        </w:rPr>
      </w:pPr>
      <w:r w:rsidRPr="00FC4E43">
        <w:rPr>
          <w:b/>
        </w:rPr>
        <w:t>Рисунок в условиях пленэра</w:t>
      </w:r>
    </w:p>
    <w:p w:rsidR="007F0E38" w:rsidRPr="00FC4E43" w:rsidRDefault="007F0E38" w:rsidP="007F0E38">
      <w:pPr>
        <w:spacing w:line="276" w:lineRule="auto"/>
        <w:ind w:left="567" w:firstLine="142"/>
        <w:jc w:val="both"/>
      </w:pPr>
      <w:r w:rsidRPr="00FC4E43">
        <w:t>1</w:t>
      </w:r>
      <w:r w:rsidRPr="00FC4E43">
        <w:rPr>
          <w:b/>
        </w:rPr>
        <w:t xml:space="preserve">. </w:t>
      </w:r>
      <w:r w:rsidRPr="00FC4E43">
        <w:t xml:space="preserve">Введение. Ознакомление с содержанием пленэрной практики </w:t>
      </w:r>
    </w:p>
    <w:p w:rsidR="007F0E38" w:rsidRPr="00FC4E43" w:rsidRDefault="007F0E38" w:rsidP="007F0E38">
      <w:pPr>
        <w:spacing w:line="276" w:lineRule="auto"/>
        <w:ind w:left="567" w:firstLine="142"/>
        <w:jc w:val="both"/>
      </w:pPr>
      <w:r w:rsidRPr="00FC4E43">
        <w:t>2. Элементы пейзажа</w:t>
      </w:r>
    </w:p>
    <w:p w:rsidR="007F0E38" w:rsidRPr="00FC4E43" w:rsidRDefault="007F0E38" w:rsidP="007F0E38">
      <w:pPr>
        <w:spacing w:line="276" w:lineRule="auto"/>
        <w:ind w:left="567" w:firstLine="142"/>
        <w:jc w:val="both"/>
      </w:pPr>
      <w:r w:rsidRPr="00FC4E43">
        <w:t>3. Кратковременные зарисовки пейзажа</w:t>
      </w:r>
    </w:p>
    <w:p w:rsidR="007F0E38" w:rsidRPr="00FC4E43" w:rsidRDefault="007F0E38" w:rsidP="007F0E38">
      <w:pPr>
        <w:spacing w:after="23" w:line="276" w:lineRule="auto"/>
        <w:ind w:left="567" w:firstLine="142"/>
      </w:pPr>
      <w:r w:rsidRPr="00FC4E43">
        <w:t xml:space="preserve">4. Пейзаж в различных графических материалах. </w:t>
      </w:r>
    </w:p>
    <w:p w:rsidR="007F0E38" w:rsidRPr="00FC4E43" w:rsidRDefault="007F0E38" w:rsidP="007F0E38">
      <w:pPr>
        <w:spacing w:after="23" w:line="276" w:lineRule="auto"/>
        <w:ind w:left="567" w:firstLine="142"/>
      </w:pPr>
      <w:proofErr w:type="gramStart"/>
      <w:r w:rsidRPr="00FC4E43">
        <w:t>(Архитектурные мотивы.</w:t>
      </w:r>
      <w:proofErr w:type="gramEnd"/>
      <w:r w:rsidRPr="00FC4E43">
        <w:t xml:space="preserve"> </w:t>
      </w:r>
      <w:proofErr w:type="gramStart"/>
      <w:r w:rsidRPr="00FC4E43">
        <w:t>Памятники истории и культуры)</w:t>
      </w:r>
      <w:proofErr w:type="gramEnd"/>
    </w:p>
    <w:p w:rsidR="007F0E38" w:rsidRPr="00FC4E43" w:rsidRDefault="007F0E38" w:rsidP="007F0E38">
      <w:pPr>
        <w:spacing w:line="276" w:lineRule="auto"/>
        <w:ind w:left="567" w:firstLine="142"/>
        <w:jc w:val="both"/>
        <w:rPr>
          <w:b/>
        </w:rPr>
      </w:pPr>
      <w:r w:rsidRPr="00FC4E43">
        <w:rPr>
          <w:b/>
        </w:rPr>
        <w:t>Живопись в условиях пленэр</w:t>
      </w:r>
    </w:p>
    <w:p w:rsidR="007F0E38" w:rsidRPr="00FC4E43" w:rsidRDefault="007F0E38" w:rsidP="007F0E38">
      <w:pPr>
        <w:spacing w:line="276" w:lineRule="auto"/>
        <w:ind w:left="567" w:firstLine="142"/>
        <w:jc w:val="both"/>
      </w:pPr>
      <w:r w:rsidRPr="00FC4E43">
        <w:rPr>
          <w:b/>
        </w:rPr>
        <w:t>1.</w:t>
      </w:r>
      <w:r w:rsidRPr="00FC4E43">
        <w:t xml:space="preserve"> Этюд натюрморта</w:t>
      </w:r>
    </w:p>
    <w:p w:rsidR="007F0E38" w:rsidRPr="00FC4E43" w:rsidRDefault="007F0E38" w:rsidP="007F0E38">
      <w:pPr>
        <w:spacing w:line="276" w:lineRule="auto"/>
        <w:ind w:left="567" w:firstLine="142"/>
        <w:jc w:val="both"/>
      </w:pPr>
      <w:r w:rsidRPr="00FC4E43">
        <w:t>2. Элементы пейзажа</w:t>
      </w:r>
    </w:p>
    <w:p w:rsidR="007F0E38" w:rsidRPr="00FC4E43" w:rsidRDefault="007F0E38" w:rsidP="007F0E38">
      <w:pPr>
        <w:spacing w:line="276" w:lineRule="auto"/>
        <w:ind w:left="567" w:firstLine="142"/>
        <w:jc w:val="both"/>
      </w:pPr>
      <w:r w:rsidRPr="00FC4E43">
        <w:t>3. Кратковременные этюды на состояние</w:t>
      </w:r>
    </w:p>
    <w:p w:rsidR="007F0E38" w:rsidRPr="00FC4E43" w:rsidRDefault="007F0E38" w:rsidP="007F0E38">
      <w:pPr>
        <w:spacing w:line="276" w:lineRule="auto"/>
        <w:ind w:left="567" w:firstLine="142"/>
        <w:jc w:val="both"/>
      </w:pPr>
      <w:r w:rsidRPr="00FC4E43">
        <w:t>4. Пейзаж с элементами архитектуры</w:t>
      </w:r>
    </w:p>
    <w:p w:rsidR="007F0E38" w:rsidRPr="007F0E38" w:rsidRDefault="007F0E38" w:rsidP="007F0E38">
      <w:pPr>
        <w:spacing w:line="276" w:lineRule="auto"/>
        <w:ind w:left="567" w:firstLine="142"/>
        <w:jc w:val="both"/>
        <w:rPr>
          <w:b/>
        </w:rPr>
      </w:pPr>
      <w:r w:rsidRPr="007F0E38">
        <w:rPr>
          <w:b/>
        </w:rPr>
        <w:t>Оформление отчета и творческих работ по практике</w:t>
      </w:r>
    </w:p>
    <w:p w:rsidR="007F0E38" w:rsidRDefault="007F0E38" w:rsidP="007F0E38">
      <w:pPr>
        <w:spacing w:line="276" w:lineRule="auto"/>
        <w:ind w:firstLine="567"/>
        <w:jc w:val="both"/>
      </w:pPr>
      <w:r>
        <w:t xml:space="preserve">  </w:t>
      </w:r>
      <w:r w:rsidRPr="00FC4E43">
        <w:t>(учебная карточка, фотографии работ, самоанализ)</w:t>
      </w:r>
    </w:p>
    <w:p w:rsidR="007F0E38" w:rsidRDefault="007F0E38" w:rsidP="00B8043A">
      <w:pPr>
        <w:spacing w:after="13" w:line="276" w:lineRule="auto"/>
        <w:ind w:left="709" w:right="54" w:firstLine="284"/>
        <w:jc w:val="both"/>
      </w:pPr>
    </w:p>
    <w:p w:rsidR="002D6E38" w:rsidRDefault="002D6E38" w:rsidP="007F3AFB"/>
    <w:sectPr w:rsidR="002D6E38" w:rsidSect="002D6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58A6"/>
    <w:multiLevelType w:val="hybridMultilevel"/>
    <w:tmpl w:val="4ED80FD0"/>
    <w:lvl w:ilvl="0" w:tplc="8E76C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0E7E02"/>
    <w:multiLevelType w:val="hybridMultilevel"/>
    <w:tmpl w:val="C3E23410"/>
    <w:lvl w:ilvl="0" w:tplc="8E76C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E52DCA"/>
    <w:multiLevelType w:val="hybridMultilevel"/>
    <w:tmpl w:val="C9BCC0D2"/>
    <w:lvl w:ilvl="0" w:tplc="A7F864B6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621A17"/>
    <w:multiLevelType w:val="hybridMultilevel"/>
    <w:tmpl w:val="1F1E4946"/>
    <w:lvl w:ilvl="0" w:tplc="A7F864B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CB7E88"/>
    <w:multiLevelType w:val="hybridMultilevel"/>
    <w:tmpl w:val="0BE463E2"/>
    <w:lvl w:ilvl="0" w:tplc="8E76C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FA0"/>
    <w:rsid w:val="0004146E"/>
    <w:rsid w:val="000533E7"/>
    <w:rsid w:val="002B1E94"/>
    <w:rsid w:val="002D6E38"/>
    <w:rsid w:val="00365053"/>
    <w:rsid w:val="003737D1"/>
    <w:rsid w:val="004209EA"/>
    <w:rsid w:val="0046228C"/>
    <w:rsid w:val="00564AB5"/>
    <w:rsid w:val="00583AC8"/>
    <w:rsid w:val="006470EE"/>
    <w:rsid w:val="00650ED2"/>
    <w:rsid w:val="006C6FA0"/>
    <w:rsid w:val="006D74CE"/>
    <w:rsid w:val="006E0736"/>
    <w:rsid w:val="00735614"/>
    <w:rsid w:val="007973F7"/>
    <w:rsid w:val="007A26D0"/>
    <w:rsid w:val="007F0E38"/>
    <w:rsid w:val="007F3AFB"/>
    <w:rsid w:val="008753C8"/>
    <w:rsid w:val="008E27A7"/>
    <w:rsid w:val="009008EB"/>
    <w:rsid w:val="009D582E"/>
    <w:rsid w:val="00A33AB1"/>
    <w:rsid w:val="00AE2675"/>
    <w:rsid w:val="00AE6BEC"/>
    <w:rsid w:val="00B43933"/>
    <w:rsid w:val="00B47544"/>
    <w:rsid w:val="00B7752F"/>
    <w:rsid w:val="00B8043A"/>
    <w:rsid w:val="00BF68A0"/>
    <w:rsid w:val="00C13105"/>
    <w:rsid w:val="00C621E5"/>
    <w:rsid w:val="00D55D11"/>
    <w:rsid w:val="00D74FC7"/>
    <w:rsid w:val="00F03C90"/>
    <w:rsid w:val="00F854A2"/>
    <w:rsid w:val="00F95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C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2"/>
    <w:basedOn w:val="a0"/>
    <w:link w:val="20"/>
    <w:unhideWhenUsed/>
    <w:rsid w:val="006C6FA0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6C6F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0"/>
    <w:uiPriority w:val="34"/>
    <w:qFormat/>
    <w:rsid w:val="006C6FA0"/>
    <w:pPr>
      <w:ind w:left="720"/>
      <w:contextualSpacing/>
    </w:pPr>
  </w:style>
  <w:style w:type="paragraph" w:customStyle="1" w:styleId="a">
    <w:name w:val="список с точками"/>
    <w:basedOn w:val="a0"/>
    <w:rsid w:val="006C6FA0"/>
    <w:pPr>
      <w:numPr>
        <w:numId w:val="1"/>
      </w:numPr>
      <w:spacing w:line="312" w:lineRule="auto"/>
      <w:jc w:val="both"/>
    </w:pPr>
  </w:style>
  <w:style w:type="paragraph" w:customStyle="1" w:styleId="Default">
    <w:name w:val="Default"/>
    <w:rsid w:val="006C6F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0-DIV-12">
    <w:name w:val="0-DIV-12"/>
    <w:basedOn w:val="a0"/>
    <w:rsid w:val="0004146E"/>
    <w:pPr>
      <w:widowControl w:val="0"/>
      <w:spacing w:line="312" w:lineRule="auto"/>
      <w:jc w:val="both"/>
    </w:pPr>
    <w:rPr>
      <w:lang w:eastAsia="ar-SA"/>
    </w:rPr>
  </w:style>
  <w:style w:type="paragraph" w:customStyle="1" w:styleId="1">
    <w:name w:val="Без интервала1"/>
    <w:rsid w:val="007F3AFB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C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2"/>
    <w:basedOn w:val="a0"/>
    <w:link w:val="20"/>
    <w:unhideWhenUsed/>
    <w:rsid w:val="006C6FA0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6C6F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0"/>
    <w:uiPriority w:val="34"/>
    <w:qFormat/>
    <w:rsid w:val="006C6FA0"/>
    <w:pPr>
      <w:ind w:left="720"/>
      <w:contextualSpacing/>
    </w:pPr>
  </w:style>
  <w:style w:type="paragraph" w:customStyle="1" w:styleId="a">
    <w:name w:val="список с точками"/>
    <w:basedOn w:val="a0"/>
    <w:rsid w:val="006C6FA0"/>
    <w:pPr>
      <w:numPr>
        <w:numId w:val="1"/>
      </w:numPr>
      <w:spacing w:line="312" w:lineRule="auto"/>
      <w:jc w:val="both"/>
    </w:pPr>
  </w:style>
  <w:style w:type="paragraph" w:customStyle="1" w:styleId="Default">
    <w:name w:val="Default"/>
    <w:rsid w:val="006C6F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0-DIV-12">
    <w:name w:val="0-DIV-12"/>
    <w:basedOn w:val="a0"/>
    <w:rsid w:val="0004146E"/>
    <w:pPr>
      <w:widowControl w:val="0"/>
      <w:spacing w:line="312" w:lineRule="auto"/>
      <w:jc w:val="both"/>
    </w:pPr>
    <w:rPr>
      <w:lang w:eastAsia="ar-SA"/>
    </w:rPr>
  </w:style>
  <w:style w:type="paragraph" w:customStyle="1" w:styleId="1">
    <w:name w:val="Без интервала1"/>
    <w:rsid w:val="007F3AF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4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Дубинин</dc:creator>
  <cp:lastModifiedBy>Елена Леонидовна Рохлова</cp:lastModifiedBy>
  <cp:revision>2</cp:revision>
  <dcterms:created xsi:type="dcterms:W3CDTF">2019-10-22T07:04:00Z</dcterms:created>
  <dcterms:modified xsi:type="dcterms:W3CDTF">2019-10-22T07:04:00Z</dcterms:modified>
</cp:coreProperties>
</file>